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6503" w14:textId="77777777" w:rsidR="00EB20AE" w:rsidRPr="00EB20AE" w:rsidRDefault="00EB20AE" w:rsidP="00EB20AE">
      <w:pPr>
        <w:spacing w:after="0" w:line="240" w:lineRule="auto"/>
        <w:rPr>
          <w:rFonts w:ascii="Times New Roman" w:eastAsia="Times New Roman" w:hAnsi="Symbol" w:cs="Times New Roman"/>
          <w:b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b/>
          <w:sz w:val="24"/>
          <w:szCs w:val="24"/>
          <w:lang w:eastAsia="pl-PL"/>
        </w:rPr>
        <w:t>AKTY PRAWNE</w:t>
      </w:r>
    </w:p>
    <w:p w14:paraId="72CFF755" w14:textId="77777777" w:rsidR="00EB20AE" w:rsidRDefault="00EB20AE" w:rsidP="00EB20AE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pl-PL"/>
        </w:rPr>
      </w:pPr>
    </w:p>
    <w:p w14:paraId="2F507084" w14:textId="77777777" w:rsidR="00EB20AE" w:rsidRPr="00EB20AE" w:rsidRDefault="00EB20AE" w:rsidP="00E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Ustawa z dnia 10 maja 2018 r. o ochronie danych osobowych 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Dz. U. </w:t>
      </w:r>
      <w:r w:rsidRPr="00EB20A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2018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1000 z </w:t>
      </w:r>
      <w:proofErr w:type="spellStart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14:paraId="3BF93C83" w14:textId="77777777" w:rsidR="00EB20AE" w:rsidRDefault="00EB20AE" w:rsidP="00E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Ustawa z dnia 29 czerwca 1995 r. o statystyce publicznej 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Dz. U. </w:t>
      </w:r>
      <w:r w:rsidRPr="00EB20A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1995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88 poz. 439 z </w:t>
      </w:r>
      <w:proofErr w:type="spellStart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14:paraId="63934F25" w14:textId="77777777" w:rsidR="00A042EC" w:rsidRPr="00EB20AE" w:rsidRDefault="00A042EC" w:rsidP="00E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02B50" w14:textId="430E4F4C" w:rsidR="00EB20AE" w:rsidRPr="00EB20AE" w:rsidRDefault="00EB20AE" w:rsidP="00EB20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do rozporządzenia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Ministrów 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grudnia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sprawie programu badań statystycznych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Statystyki publicznej na rok </w:t>
      </w:r>
      <w:r w:rsidR="00A048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202</w:t>
      </w:r>
      <w:r w:rsidR="003623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Dz. U. 202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poz. </w:t>
      </w:r>
      <w:r w:rsidR="00D35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842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96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</w:t>
      </w:r>
      <w:r w:rsidR="00096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910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62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9A72FC" w14:textId="77777777" w:rsidR="00EB20AE" w:rsidRPr="00EB20AE" w:rsidRDefault="00EB20AE" w:rsidP="00EB20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Ustawa z dnia 28 kwietnia 2011r. o systemie informacji w ochronie zdrowia 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Dz. U. </w:t>
      </w:r>
      <w:r w:rsidRPr="00EB20A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2011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113, poz.657 z </w:t>
      </w:r>
      <w:proofErr w:type="spellStart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14:paraId="3339D5A2" w14:textId="77777777" w:rsidR="00FA069D" w:rsidRPr="001E1FD9" w:rsidRDefault="00EB20AE" w:rsidP="001E1FD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0A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ROZPORZAD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ZENIE MINISTRA ZDROWIA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30 marca 2023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Zmieniające rozporządzenie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</w:t>
      </w:r>
      <w:r w:rsidRPr="00EB2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sprawie Krajowego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Rejestru Nowotworów</w:t>
      </w:r>
      <w:r w:rsidR="001E1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Dz. U. 2023 poz. 661</w:t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FA069D" w:rsidRPr="001E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AE"/>
    <w:rsid w:val="00096580"/>
    <w:rsid w:val="000A5130"/>
    <w:rsid w:val="001E1FD9"/>
    <w:rsid w:val="003258F3"/>
    <w:rsid w:val="00362397"/>
    <w:rsid w:val="005114E6"/>
    <w:rsid w:val="00556FC8"/>
    <w:rsid w:val="00910FA8"/>
    <w:rsid w:val="0098172C"/>
    <w:rsid w:val="00A042EC"/>
    <w:rsid w:val="00A048F1"/>
    <w:rsid w:val="00B434C0"/>
    <w:rsid w:val="00C56A51"/>
    <w:rsid w:val="00D3522F"/>
    <w:rsid w:val="00EB20AE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B1E5"/>
  <w15:docId w15:val="{466D5C4F-B3FF-4CD7-B634-DB44FA5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2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w Bydgoszcz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Siwczuk</dc:creator>
  <cp:lastModifiedBy>Agnieszka Kowalska</cp:lastModifiedBy>
  <cp:revision>2</cp:revision>
  <cp:lastPrinted>2025-01-15T08:05:00Z</cp:lastPrinted>
  <dcterms:created xsi:type="dcterms:W3CDTF">2026-01-12T13:29:00Z</dcterms:created>
  <dcterms:modified xsi:type="dcterms:W3CDTF">2026-01-12T13:29:00Z</dcterms:modified>
</cp:coreProperties>
</file>